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D4" w:rsidRDefault="00EE51D4" w:rsidP="00EE51D4">
      <w:pPr>
        <w:rPr>
          <w:b/>
          <w:sz w:val="24"/>
          <w:szCs w:val="22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694"/>
        <w:gridCol w:w="2410"/>
        <w:gridCol w:w="2028"/>
        <w:gridCol w:w="2650"/>
      </w:tblGrid>
      <w:tr w:rsidR="00E35C20" w:rsidRPr="00E35C20" w:rsidTr="004F740E">
        <w:trPr>
          <w:jc w:val="center"/>
        </w:trPr>
        <w:tc>
          <w:tcPr>
            <w:tcW w:w="2694" w:type="dxa"/>
          </w:tcPr>
          <w:p w:rsidR="00E35C20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2410" w:type="dxa"/>
          </w:tcPr>
          <w:p w:rsidR="00E35C20" w:rsidRPr="00E35C20" w:rsidRDefault="00E35C20" w:rsidP="00DA07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35C20" w:rsidRPr="00E35C20" w:rsidRDefault="00E35C20" w:rsidP="00DA07E2">
            <w:pPr>
              <w:spacing w:line="276" w:lineRule="auto"/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Kurum Sicil No</w:t>
            </w:r>
          </w:p>
        </w:tc>
        <w:tc>
          <w:tcPr>
            <w:tcW w:w="2650" w:type="dxa"/>
          </w:tcPr>
          <w:p w:rsidR="00E35C20" w:rsidRPr="00E35C20" w:rsidRDefault="00E35C20" w:rsidP="00DA07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2694" w:type="dxa"/>
          </w:tcPr>
          <w:p w:rsidR="004F740E" w:rsidRDefault="004F740E" w:rsidP="00DA0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2410" w:type="dxa"/>
          </w:tcPr>
          <w:p w:rsidR="004F740E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4F740E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Görevi</w:t>
            </w:r>
          </w:p>
        </w:tc>
        <w:tc>
          <w:tcPr>
            <w:tcW w:w="2650" w:type="dxa"/>
          </w:tcPr>
          <w:p w:rsidR="004F740E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2694" w:type="dxa"/>
          </w:tcPr>
          <w:p w:rsidR="004F740E" w:rsidRDefault="004F740E" w:rsidP="00DA0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Yaptığı Birim</w:t>
            </w:r>
          </w:p>
        </w:tc>
        <w:tc>
          <w:tcPr>
            <w:tcW w:w="7088" w:type="dxa"/>
            <w:gridSpan w:val="3"/>
          </w:tcPr>
          <w:p w:rsidR="004F740E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2694" w:type="dxa"/>
          </w:tcPr>
          <w:p w:rsidR="004F740E" w:rsidRDefault="004F740E" w:rsidP="00DA0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Devir Nedeni</w:t>
            </w:r>
          </w:p>
        </w:tc>
        <w:tc>
          <w:tcPr>
            <w:tcW w:w="7088" w:type="dxa"/>
            <w:gridSpan w:val="3"/>
          </w:tcPr>
          <w:p w:rsidR="004F740E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2694" w:type="dxa"/>
          </w:tcPr>
          <w:p w:rsidR="004F740E" w:rsidRDefault="004F740E" w:rsidP="00DA0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Görevden Ayrılış Tarihi</w:t>
            </w:r>
          </w:p>
        </w:tc>
        <w:tc>
          <w:tcPr>
            <w:tcW w:w="7088" w:type="dxa"/>
            <w:gridSpan w:val="3"/>
          </w:tcPr>
          <w:p w:rsidR="004F740E" w:rsidRPr="00E35C20" w:rsidRDefault="004F740E" w:rsidP="00DA07E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E51D4" w:rsidRDefault="00EE51D4" w:rsidP="00EE51D4">
      <w:pPr>
        <w:rPr>
          <w:b/>
          <w:sz w:val="24"/>
          <w:szCs w:val="22"/>
        </w:rPr>
      </w:pPr>
    </w:p>
    <w:p w:rsidR="004F740E" w:rsidRDefault="004F740E" w:rsidP="00EE51D4">
      <w:pPr>
        <w:rPr>
          <w:b/>
          <w:sz w:val="24"/>
          <w:szCs w:val="22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742"/>
        <w:gridCol w:w="4356"/>
        <w:gridCol w:w="4684"/>
      </w:tblGrid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Pr="004F740E" w:rsidRDefault="004F740E" w:rsidP="004F740E">
            <w:pPr>
              <w:jc w:val="center"/>
              <w:rPr>
                <w:b/>
                <w:sz w:val="22"/>
                <w:szCs w:val="22"/>
              </w:rPr>
            </w:pPr>
            <w:r w:rsidRPr="004F740E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4356" w:type="dxa"/>
          </w:tcPr>
          <w:p w:rsidR="004F740E" w:rsidRPr="004F740E" w:rsidRDefault="004F740E" w:rsidP="004F740E">
            <w:pPr>
              <w:jc w:val="center"/>
              <w:rPr>
                <w:b/>
                <w:sz w:val="22"/>
                <w:szCs w:val="22"/>
              </w:rPr>
            </w:pPr>
            <w:r w:rsidRPr="004F740E">
              <w:rPr>
                <w:b/>
                <w:sz w:val="22"/>
                <w:szCs w:val="22"/>
              </w:rPr>
              <w:t>DEVREDİLEN İŞLER</w:t>
            </w:r>
          </w:p>
          <w:p w:rsidR="004F740E" w:rsidRPr="004F740E" w:rsidRDefault="004F740E" w:rsidP="004F740E">
            <w:pPr>
              <w:jc w:val="center"/>
              <w:rPr>
                <w:b/>
                <w:sz w:val="22"/>
                <w:szCs w:val="22"/>
              </w:rPr>
            </w:pPr>
            <w:r w:rsidRPr="004F740E">
              <w:rPr>
                <w:b/>
              </w:rPr>
              <w:t>(</w:t>
            </w:r>
            <w:r w:rsidRPr="004F740E">
              <w:rPr>
                <w:b/>
                <w:i/>
              </w:rPr>
              <w:t>Devredilen İşler Başlıklar Halinde Özetlenmelidir) (Bu Tabloya Satır Eklenebilir)</w:t>
            </w:r>
          </w:p>
        </w:tc>
        <w:tc>
          <w:tcPr>
            <w:tcW w:w="4684" w:type="dxa"/>
          </w:tcPr>
          <w:p w:rsidR="004F740E" w:rsidRDefault="004F740E" w:rsidP="004F740E">
            <w:pPr>
              <w:jc w:val="center"/>
              <w:rPr>
                <w:b/>
                <w:sz w:val="22"/>
                <w:szCs w:val="22"/>
              </w:rPr>
            </w:pPr>
          </w:p>
          <w:p w:rsidR="004F740E" w:rsidRPr="004F740E" w:rsidRDefault="004F740E" w:rsidP="004F740E">
            <w:pPr>
              <w:jc w:val="center"/>
              <w:rPr>
                <w:b/>
                <w:sz w:val="22"/>
                <w:szCs w:val="22"/>
              </w:rPr>
            </w:pPr>
            <w:r w:rsidRPr="004F740E">
              <w:rPr>
                <w:b/>
                <w:sz w:val="22"/>
                <w:szCs w:val="22"/>
              </w:rPr>
              <w:t>AÇIKLAMA</w:t>
            </w: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  <w:tr w:rsidR="004F740E" w:rsidRPr="00E35C20" w:rsidTr="004F740E">
        <w:trPr>
          <w:jc w:val="center"/>
        </w:trPr>
        <w:tc>
          <w:tcPr>
            <w:tcW w:w="742" w:type="dxa"/>
          </w:tcPr>
          <w:p w:rsidR="004F740E" w:rsidRDefault="004F740E" w:rsidP="002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56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:rsidR="004F740E" w:rsidRPr="00E35C20" w:rsidRDefault="004F740E" w:rsidP="00277F54">
            <w:pPr>
              <w:rPr>
                <w:sz w:val="22"/>
                <w:szCs w:val="22"/>
              </w:rPr>
            </w:pPr>
          </w:p>
        </w:tc>
      </w:tr>
    </w:tbl>
    <w:p w:rsidR="004F740E" w:rsidRDefault="004F740E" w:rsidP="00EE51D4">
      <w:pPr>
        <w:rPr>
          <w:b/>
          <w:sz w:val="24"/>
          <w:szCs w:val="22"/>
        </w:rPr>
      </w:pPr>
    </w:p>
    <w:p w:rsidR="004F740E" w:rsidRDefault="004F740E" w:rsidP="00EE51D4">
      <w:pPr>
        <w:rPr>
          <w:b/>
          <w:sz w:val="24"/>
          <w:szCs w:val="22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356"/>
      </w:tblGrid>
      <w:tr w:rsidR="004F740E" w:rsidRPr="004F740E" w:rsidTr="00DA07E2">
        <w:trPr>
          <w:jc w:val="center"/>
        </w:trPr>
        <w:tc>
          <w:tcPr>
            <w:tcW w:w="3213" w:type="dxa"/>
          </w:tcPr>
          <w:p w:rsidR="004F740E" w:rsidRPr="004F740E" w:rsidRDefault="004F740E" w:rsidP="004F740E">
            <w:pPr>
              <w:jc w:val="center"/>
              <w:rPr>
                <w:b/>
                <w:sz w:val="22"/>
                <w:szCs w:val="22"/>
              </w:rPr>
            </w:pPr>
            <w:r w:rsidRPr="004F740E">
              <w:rPr>
                <w:b/>
                <w:sz w:val="22"/>
              </w:rPr>
              <w:t>GÖREVİ DEVREDEN</w:t>
            </w:r>
          </w:p>
        </w:tc>
        <w:tc>
          <w:tcPr>
            <w:tcW w:w="3213" w:type="dxa"/>
          </w:tcPr>
          <w:p w:rsidR="004F740E" w:rsidRPr="004F740E" w:rsidRDefault="004F740E" w:rsidP="004F740E">
            <w:pPr>
              <w:ind w:firstLine="708"/>
              <w:rPr>
                <w:b/>
                <w:sz w:val="22"/>
                <w:szCs w:val="22"/>
              </w:rPr>
            </w:pPr>
            <w:r w:rsidRPr="004F740E">
              <w:rPr>
                <w:b/>
                <w:sz w:val="22"/>
              </w:rPr>
              <w:t>GÖREVİ DEVRALAN</w:t>
            </w:r>
          </w:p>
        </w:tc>
        <w:tc>
          <w:tcPr>
            <w:tcW w:w="3356" w:type="dxa"/>
          </w:tcPr>
          <w:p w:rsidR="004F740E" w:rsidRPr="004F740E" w:rsidRDefault="004F740E" w:rsidP="004F740E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 w:rsidRPr="004F740E">
              <w:rPr>
                <w:b/>
                <w:sz w:val="22"/>
                <w:szCs w:val="22"/>
              </w:rPr>
              <w:tab/>
            </w:r>
            <w:r w:rsidRPr="004F740E">
              <w:rPr>
                <w:b/>
                <w:sz w:val="22"/>
              </w:rPr>
              <w:t>BİRİM AMİRİ</w:t>
            </w:r>
          </w:p>
        </w:tc>
      </w:tr>
      <w:tr w:rsidR="004F740E" w:rsidRPr="004F740E" w:rsidTr="00DA07E2">
        <w:trPr>
          <w:jc w:val="center"/>
        </w:trPr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Adı Soyadı</w:t>
            </w:r>
          </w:p>
        </w:tc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Adı Soyadı</w:t>
            </w:r>
          </w:p>
        </w:tc>
        <w:tc>
          <w:tcPr>
            <w:tcW w:w="3356" w:type="dxa"/>
          </w:tcPr>
          <w:p w:rsidR="004F740E" w:rsidRPr="00DA07E2" w:rsidRDefault="004F740E" w:rsidP="00DA07E2">
            <w:pPr>
              <w:spacing w:line="480" w:lineRule="auto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Adı Soyadı</w:t>
            </w:r>
          </w:p>
        </w:tc>
      </w:tr>
      <w:tr w:rsidR="004F740E" w:rsidRPr="004F740E" w:rsidTr="00DA07E2">
        <w:trPr>
          <w:jc w:val="center"/>
        </w:trPr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Unvanı</w:t>
            </w:r>
          </w:p>
        </w:tc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Unvanı</w:t>
            </w:r>
          </w:p>
        </w:tc>
        <w:tc>
          <w:tcPr>
            <w:tcW w:w="3356" w:type="dxa"/>
          </w:tcPr>
          <w:p w:rsidR="004F740E" w:rsidRPr="00DA07E2" w:rsidRDefault="004F740E" w:rsidP="00DA07E2">
            <w:pPr>
              <w:spacing w:line="480" w:lineRule="auto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Unvanı</w:t>
            </w:r>
          </w:p>
        </w:tc>
      </w:tr>
      <w:tr w:rsidR="004F740E" w:rsidRPr="004F740E" w:rsidTr="00DA07E2">
        <w:trPr>
          <w:jc w:val="center"/>
        </w:trPr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Tarih</w:t>
            </w:r>
          </w:p>
        </w:tc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Tarih</w:t>
            </w:r>
          </w:p>
        </w:tc>
        <w:tc>
          <w:tcPr>
            <w:tcW w:w="3356" w:type="dxa"/>
          </w:tcPr>
          <w:p w:rsidR="004F740E" w:rsidRPr="00DA07E2" w:rsidRDefault="004F740E" w:rsidP="00DA07E2">
            <w:pPr>
              <w:spacing w:line="480" w:lineRule="auto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Tarih</w:t>
            </w:r>
          </w:p>
        </w:tc>
      </w:tr>
      <w:tr w:rsidR="004F740E" w:rsidRPr="004F740E" w:rsidTr="00DA07E2">
        <w:trPr>
          <w:jc w:val="center"/>
        </w:trPr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İmzası</w:t>
            </w:r>
          </w:p>
        </w:tc>
        <w:tc>
          <w:tcPr>
            <w:tcW w:w="3213" w:type="dxa"/>
          </w:tcPr>
          <w:p w:rsidR="004F740E" w:rsidRPr="00DA07E2" w:rsidRDefault="004F740E" w:rsidP="004F740E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İmzası</w:t>
            </w:r>
          </w:p>
        </w:tc>
        <w:tc>
          <w:tcPr>
            <w:tcW w:w="3356" w:type="dxa"/>
          </w:tcPr>
          <w:p w:rsidR="004F740E" w:rsidRPr="00DA07E2" w:rsidRDefault="004F740E" w:rsidP="00DA07E2">
            <w:pPr>
              <w:spacing w:line="480" w:lineRule="auto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DA07E2">
              <w:rPr>
                <w:i/>
                <w:color w:val="A6A6A6" w:themeColor="background1" w:themeShade="A6"/>
                <w:sz w:val="22"/>
              </w:rPr>
              <w:t>İmzası</w:t>
            </w:r>
          </w:p>
        </w:tc>
      </w:tr>
    </w:tbl>
    <w:p w:rsidR="004F740E" w:rsidRDefault="004F740E" w:rsidP="00EE51D4">
      <w:pPr>
        <w:rPr>
          <w:b/>
          <w:sz w:val="24"/>
          <w:szCs w:val="22"/>
        </w:rPr>
      </w:pPr>
    </w:p>
    <w:p w:rsidR="004F740E" w:rsidRPr="004F740E" w:rsidRDefault="004F740E" w:rsidP="004F740E">
      <w:pPr>
        <w:rPr>
          <w:sz w:val="24"/>
          <w:szCs w:val="22"/>
        </w:rPr>
      </w:pPr>
    </w:p>
    <w:p w:rsidR="004F740E" w:rsidRPr="004F740E" w:rsidRDefault="004F740E" w:rsidP="004F740E">
      <w:pPr>
        <w:rPr>
          <w:sz w:val="24"/>
          <w:szCs w:val="22"/>
        </w:rPr>
      </w:pPr>
    </w:p>
    <w:p w:rsidR="004F740E" w:rsidRPr="00DA07E2" w:rsidRDefault="004F740E" w:rsidP="00DA07E2">
      <w:pPr>
        <w:tabs>
          <w:tab w:val="left" w:pos="1800"/>
        </w:tabs>
        <w:ind w:left="-284" w:right="-426"/>
        <w:jc w:val="both"/>
        <w:rPr>
          <w:sz w:val="22"/>
          <w:szCs w:val="22"/>
        </w:rPr>
      </w:pPr>
      <w:r w:rsidRPr="00DA07E2">
        <w:rPr>
          <w:sz w:val="22"/>
          <w:szCs w:val="22"/>
        </w:rPr>
        <w:t>Bu form, Kurumda yürütülen işlerin aksamadan devam etmesini temin etmek maksadıyla, emeklilik, kurum içi veya dışı nakil, istifa, ücretsiz izin,</w:t>
      </w:r>
      <w:r w:rsidR="00DA07E2" w:rsidRPr="00DA07E2">
        <w:rPr>
          <w:sz w:val="22"/>
          <w:szCs w:val="22"/>
        </w:rPr>
        <w:t xml:space="preserve"> </w:t>
      </w:r>
      <w:r w:rsidRPr="00DA07E2">
        <w:rPr>
          <w:sz w:val="22"/>
          <w:szCs w:val="22"/>
        </w:rPr>
        <w:t>geçici veya sürekli görev, görev yeri değişikliği gibi nedenlerle görevden sürekli veya 30 günden uzun süreli</w:t>
      </w:r>
      <w:r w:rsidR="00DA07E2" w:rsidRPr="00DA07E2">
        <w:rPr>
          <w:sz w:val="22"/>
          <w:szCs w:val="22"/>
        </w:rPr>
        <w:t xml:space="preserve"> ayrılmalarda görevini devreden </w:t>
      </w:r>
      <w:r w:rsidRPr="00DA07E2">
        <w:rPr>
          <w:sz w:val="22"/>
          <w:szCs w:val="22"/>
        </w:rPr>
        <w:t>tarafından doldurulacaktır. Form ilgili Birimde muhafaza edilecektir.</w:t>
      </w:r>
    </w:p>
    <w:p w:rsidR="00DA07E2" w:rsidRPr="00DA07E2" w:rsidRDefault="00DA07E2" w:rsidP="00DA07E2">
      <w:pPr>
        <w:tabs>
          <w:tab w:val="left" w:pos="1800"/>
        </w:tabs>
        <w:ind w:left="-284" w:right="-426"/>
        <w:jc w:val="both"/>
        <w:rPr>
          <w:sz w:val="22"/>
          <w:szCs w:val="22"/>
        </w:rPr>
      </w:pPr>
    </w:p>
    <w:p w:rsidR="004F740E" w:rsidRPr="00DA07E2" w:rsidRDefault="004F740E" w:rsidP="00DA07E2">
      <w:pPr>
        <w:tabs>
          <w:tab w:val="left" w:pos="1800"/>
        </w:tabs>
        <w:ind w:left="-284" w:right="-426"/>
        <w:jc w:val="both"/>
        <w:rPr>
          <w:sz w:val="22"/>
          <w:szCs w:val="22"/>
        </w:rPr>
      </w:pPr>
      <w:r w:rsidRPr="00DA07E2">
        <w:rPr>
          <w:sz w:val="22"/>
          <w:szCs w:val="22"/>
        </w:rPr>
        <w:t>• Görevinden ayrılacak her düzeydeki akademik veya idari personel, sorumluluğundaki işlerin hangi aşam</w:t>
      </w:r>
      <w:r w:rsidR="00DA07E2" w:rsidRPr="00DA07E2">
        <w:rPr>
          <w:sz w:val="22"/>
          <w:szCs w:val="22"/>
        </w:rPr>
        <w:t xml:space="preserve">ada olduğunu formun “DEVREDİLEN </w:t>
      </w:r>
      <w:r w:rsidRPr="00DA07E2">
        <w:rPr>
          <w:sz w:val="22"/>
          <w:szCs w:val="22"/>
        </w:rPr>
        <w:t>İŞLER” kısmındaki “AÇIKLAMA” sütununa detaylı bir biçimde yazacak ve süreli, hassas veya risk taşıyan işler hakkında ayrıntılı bilgi verecektir.</w:t>
      </w:r>
    </w:p>
    <w:p w:rsidR="00DA07E2" w:rsidRPr="00DA07E2" w:rsidRDefault="00DA07E2" w:rsidP="00DA07E2">
      <w:pPr>
        <w:tabs>
          <w:tab w:val="left" w:pos="1800"/>
        </w:tabs>
        <w:ind w:left="-284" w:right="-426"/>
        <w:jc w:val="both"/>
        <w:rPr>
          <w:sz w:val="22"/>
          <w:szCs w:val="22"/>
        </w:rPr>
      </w:pPr>
    </w:p>
    <w:p w:rsidR="004F740E" w:rsidRPr="00DA07E2" w:rsidRDefault="004F740E" w:rsidP="00DA07E2">
      <w:pPr>
        <w:tabs>
          <w:tab w:val="left" w:pos="1800"/>
        </w:tabs>
        <w:ind w:left="-284" w:right="-426"/>
        <w:jc w:val="both"/>
        <w:rPr>
          <w:sz w:val="22"/>
          <w:szCs w:val="22"/>
        </w:rPr>
      </w:pPr>
      <w:r w:rsidRPr="00DA07E2">
        <w:rPr>
          <w:sz w:val="22"/>
          <w:szCs w:val="22"/>
        </w:rPr>
        <w:t>• Bu Form doldurulup görev devri yapılmadan ilişik kesilmeyecektir.</w:t>
      </w:r>
      <w:r w:rsidRPr="00DA07E2">
        <w:rPr>
          <w:sz w:val="22"/>
          <w:szCs w:val="22"/>
        </w:rPr>
        <w:cr/>
      </w:r>
      <w:bookmarkStart w:id="0" w:name="_GoBack"/>
      <w:bookmarkEnd w:id="0"/>
    </w:p>
    <w:sectPr w:rsidR="004F740E" w:rsidRPr="00DA07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CB" w:rsidRDefault="002C7ECB" w:rsidP="003B07E6">
      <w:r>
        <w:separator/>
      </w:r>
    </w:p>
  </w:endnote>
  <w:endnote w:type="continuationSeparator" w:id="0">
    <w:p w:rsidR="002C7ECB" w:rsidRDefault="002C7ECB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E2" w:rsidRPr="00C00A88" w:rsidRDefault="00DA07E2" w:rsidP="00DA07E2">
    <w:pPr>
      <w:tabs>
        <w:tab w:val="center" w:pos="4536"/>
      </w:tabs>
      <w:jc w:val="both"/>
      <w:rPr>
        <w:rFonts w:eastAsia="Calibri"/>
        <w:i/>
        <w:color w:val="808080"/>
      </w:rPr>
    </w:pPr>
    <w:r w:rsidRPr="00C00A88">
      <w:rPr>
        <w:rFonts w:eastAsia="Calibri"/>
        <w:i/>
        <w:color w:val="808080"/>
      </w:rPr>
      <w:t>*</w:t>
    </w:r>
    <w:r w:rsidRPr="00C00A88">
      <w:t xml:space="preserve"> </w:t>
    </w:r>
    <w:r w:rsidRPr="00C00A88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CB" w:rsidRDefault="002C7ECB" w:rsidP="003B07E6">
      <w:r>
        <w:separator/>
      </w:r>
    </w:p>
  </w:footnote>
  <w:footnote w:type="continuationSeparator" w:id="0">
    <w:p w:rsidR="002C7ECB" w:rsidRDefault="002C7ECB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4F740E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entury Gothic"/>
              <w:b/>
              <w:sz w:val="24"/>
              <w:szCs w:val="28"/>
            </w:rPr>
            <w:t>Görev Devir</w:t>
          </w:r>
          <w:r w:rsidR="00EE51D4">
            <w:rPr>
              <w:rFonts w:eastAsia="Century Gothic"/>
              <w:b/>
              <w:sz w:val="24"/>
              <w:szCs w:val="28"/>
            </w:rPr>
            <w:t xml:space="preserve"> </w:t>
          </w:r>
          <w:r w:rsidR="00805D6E" w:rsidRPr="00805D6E">
            <w:rPr>
              <w:rFonts w:eastAsia="Century Gothic"/>
              <w:b/>
              <w:sz w:val="24"/>
              <w:szCs w:val="28"/>
            </w:rPr>
            <w:t>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9D4023" w:rsidP="004F740E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</w:t>
          </w:r>
          <w:r w:rsidR="004F740E">
            <w:rPr>
              <w:rFonts w:eastAsia="Century Gothic"/>
            </w:rPr>
            <w:t>137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4F740E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</w:t>
          </w:r>
          <w:r w:rsidR="009D4023">
            <w:t>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00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DA07E2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9D4023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81FEF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B72EC"/>
    <w:rsid w:val="002C7ECB"/>
    <w:rsid w:val="002D04A8"/>
    <w:rsid w:val="002F10F9"/>
    <w:rsid w:val="0030269A"/>
    <w:rsid w:val="00310BBA"/>
    <w:rsid w:val="00352051"/>
    <w:rsid w:val="003B07E6"/>
    <w:rsid w:val="003B7B38"/>
    <w:rsid w:val="003E58B4"/>
    <w:rsid w:val="00426887"/>
    <w:rsid w:val="004815ED"/>
    <w:rsid w:val="004C29F9"/>
    <w:rsid w:val="004D692D"/>
    <w:rsid w:val="004F740E"/>
    <w:rsid w:val="0056648D"/>
    <w:rsid w:val="005C4270"/>
    <w:rsid w:val="00614FD7"/>
    <w:rsid w:val="00624308"/>
    <w:rsid w:val="00670668"/>
    <w:rsid w:val="00687B37"/>
    <w:rsid w:val="00692923"/>
    <w:rsid w:val="00716B07"/>
    <w:rsid w:val="00740885"/>
    <w:rsid w:val="00776C08"/>
    <w:rsid w:val="007B1927"/>
    <w:rsid w:val="007C459D"/>
    <w:rsid w:val="007F7597"/>
    <w:rsid w:val="00805D6E"/>
    <w:rsid w:val="00860987"/>
    <w:rsid w:val="00876800"/>
    <w:rsid w:val="008E2ACF"/>
    <w:rsid w:val="00925CC1"/>
    <w:rsid w:val="009602C1"/>
    <w:rsid w:val="00974892"/>
    <w:rsid w:val="009776EF"/>
    <w:rsid w:val="009C2A93"/>
    <w:rsid w:val="009D4023"/>
    <w:rsid w:val="00A26F05"/>
    <w:rsid w:val="00A72F81"/>
    <w:rsid w:val="00A74828"/>
    <w:rsid w:val="00A86057"/>
    <w:rsid w:val="00A91000"/>
    <w:rsid w:val="00AC7E3C"/>
    <w:rsid w:val="00AD5EE5"/>
    <w:rsid w:val="00AF6F66"/>
    <w:rsid w:val="00B3178E"/>
    <w:rsid w:val="00B35AB7"/>
    <w:rsid w:val="00B837EB"/>
    <w:rsid w:val="00BF126D"/>
    <w:rsid w:val="00C375CE"/>
    <w:rsid w:val="00C50B74"/>
    <w:rsid w:val="00C6414E"/>
    <w:rsid w:val="00CA1B12"/>
    <w:rsid w:val="00CF2A61"/>
    <w:rsid w:val="00CF6BD5"/>
    <w:rsid w:val="00D25CA8"/>
    <w:rsid w:val="00D73B3F"/>
    <w:rsid w:val="00DA07E2"/>
    <w:rsid w:val="00DA2B08"/>
    <w:rsid w:val="00DA72FE"/>
    <w:rsid w:val="00E35C20"/>
    <w:rsid w:val="00E57629"/>
    <w:rsid w:val="00E77C67"/>
    <w:rsid w:val="00E87C9F"/>
    <w:rsid w:val="00ED7463"/>
    <w:rsid w:val="00EE51D4"/>
    <w:rsid w:val="00F11DB0"/>
    <w:rsid w:val="00F14F22"/>
    <w:rsid w:val="00F3197B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paragraph" w:styleId="GvdeMetni">
    <w:name w:val="Body Text"/>
    <w:basedOn w:val="Normal"/>
    <w:link w:val="GvdeMetniChar"/>
    <w:uiPriority w:val="1"/>
    <w:qFormat/>
    <w:rsid w:val="00EE51D4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51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4EF9-8B78-45E3-B7A0-7C00662C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2024-08-27T08:47:00Z</dcterms:created>
  <dcterms:modified xsi:type="dcterms:W3CDTF">2024-08-27T08:47:00Z</dcterms:modified>
</cp:coreProperties>
</file>